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486" w:rsidRPr="00A06486" w:rsidRDefault="00057960" w:rsidP="00057960">
      <w:pPr>
        <w:pStyle w:val="Default"/>
        <w:ind w:left="-993"/>
        <w:jc w:val="center"/>
        <w:rPr>
          <w:b/>
          <w:sz w:val="28"/>
          <w:szCs w:val="28"/>
        </w:rPr>
      </w:pPr>
      <w:r w:rsidRPr="00057960">
        <w:rPr>
          <w:sz w:val="22"/>
          <w:szCs w:val="22"/>
        </w:rPr>
        <w:drawing>
          <wp:inline distT="0" distB="0" distL="0" distR="0">
            <wp:extent cx="6419850" cy="8696325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869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7960" w:rsidRDefault="00057960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A06486" w:rsidRPr="00DD54CE" w:rsidRDefault="00A06486" w:rsidP="00DD54CE">
      <w:pPr>
        <w:pStyle w:val="Default"/>
        <w:jc w:val="both"/>
        <w:rPr>
          <w:sz w:val="28"/>
          <w:szCs w:val="28"/>
        </w:rPr>
      </w:pPr>
    </w:p>
    <w:p w:rsidR="00A06486" w:rsidRPr="00DD54CE" w:rsidRDefault="00A06486" w:rsidP="00DD54CE">
      <w:pPr>
        <w:pStyle w:val="Default"/>
        <w:jc w:val="both"/>
        <w:rPr>
          <w:sz w:val="28"/>
          <w:szCs w:val="28"/>
        </w:rPr>
      </w:pPr>
      <w:r w:rsidRPr="00DD54CE">
        <w:rPr>
          <w:sz w:val="28"/>
          <w:szCs w:val="28"/>
        </w:rPr>
        <w:t xml:space="preserve">2.1. Обучение в ОО по ДОП осуществляется в очной форме. Очная форма обучения предполагает освоение ДОП при непосредственном посещении ОО. Занятия в учебных группах проводятся по ДОП различной направленности </w:t>
      </w:r>
      <w:r w:rsidR="00DD54CE">
        <w:rPr>
          <w:sz w:val="28"/>
          <w:szCs w:val="28"/>
        </w:rPr>
        <w:t xml:space="preserve"> </w:t>
      </w:r>
      <w:r w:rsidRPr="00DD54CE">
        <w:rPr>
          <w:sz w:val="28"/>
          <w:szCs w:val="28"/>
        </w:rPr>
        <w:t>(технической, естественно-научной, физкультурно-спортивной, художественной, туристко-краеведческой, социально-педагогической)</w:t>
      </w:r>
      <w:r w:rsidR="00DD54CE">
        <w:rPr>
          <w:sz w:val="28"/>
          <w:szCs w:val="28"/>
        </w:rPr>
        <w:t>.</w:t>
      </w:r>
    </w:p>
    <w:p w:rsidR="00A06486" w:rsidRPr="00DD54CE" w:rsidRDefault="00A06486" w:rsidP="00DD54CE">
      <w:pPr>
        <w:pStyle w:val="Default"/>
        <w:jc w:val="both"/>
        <w:rPr>
          <w:sz w:val="28"/>
          <w:szCs w:val="28"/>
        </w:rPr>
      </w:pPr>
      <w:r w:rsidRPr="00DD54CE">
        <w:rPr>
          <w:sz w:val="28"/>
          <w:szCs w:val="28"/>
        </w:rPr>
        <w:t xml:space="preserve">2.2. Формы обучения по ДОП выбираются с учетом следующих характерологических свойств дополнительного образования детей: </w:t>
      </w:r>
    </w:p>
    <w:p w:rsidR="00A06486" w:rsidRPr="00DD54CE" w:rsidRDefault="00A06486" w:rsidP="00DD54CE">
      <w:pPr>
        <w:pStyle w:val="Default"/>
        <w:spacing w:after="38"/>
        <w:jc w:val="both"/>
        <w:rPr>
          <w:sz w:val="28"/>
          <w:szCs w:val="28"/>
        </w:rPr>
      </w:pPr>
      <w:r w:rsidRPr="00DD54CE">
        <w:rPr>
          <w:sz w:val="28"/>
          <w:szCs w:val="28"/>
        </w:rPr>
        <w:t xml:space="preserve">- предоставление ребенку преимущественно в возрасте от 6,6 до 18 лет свободы выбора образовательной области, образовательной программы, объема учебного материала и темпа его освоения; </w:t>
      </w:r>
    </w:p>
    <w:p w:rsidR="00A06486" w:rsidRPr="00DD54CE" w:rsidRDefault="00A06486" w:rsidP="00DD54CE">
      <w:pPr>
        <w:pStyle w:val="Default"/>
        <w:spacing w:after="38"/>
        <w:jc w:val="both"/>
        <w:rPr>
          <w:sz w:val="28"/>
          <w:szCs w:val="28"/>
        </w:rPr>
      </w:pPr>
      <w:r w:rsidRPr="00DD54CE">
        <w:rPr>
          <w:sz w:val="28"/>
          <w:szCs w:val="28"/>
        </w:rPr>
        <w:t xml:space="preserve">- отсутствие образовательных стандартов (содержание дополнительного образования определяется в неограниченном образовательными стандартами пространстве жизнедеятельности человека); </w:t>
      </w:r>
    </w:p>
    <w:p w:rsidR="00A06486" w:rsidRPr="00DD54CE" w:rsidRDefault="00A06486" w:rsidP="00DD54CE">
      <w:pPr>
        <w:pStyle w:val="Default"/>
        <w:jc w:val="both"/>
        <w:rPr>
          <w:sz w:val="28"/>
          <w:szCs w:val="28"/>
        </w:rPr>
      </w:pPr>
      <w:r w:rsidRPr="00DD54CE">
        <w:rPr>
          <w:sz w:val="28"/>
          <w:szCs w:val="28"/>
        </w:rPr>
        <w:t xml:space="preserve">- соответствие выявляемым на системной основе образовательным интересам и запросам детей; </w:t>
      </w:r>
    </w:p>
    <w:p w:rsidR="00A06486" w:rsidRPr="00DD54CE" w:rsidRDefault="00A06486" w:rsidP="00DD54CE">
      <w:pPr>
        <w:pStyle w:val="Default"/>
        <w:spacing w:after="36"/>
        <w:jc w:val="both"/>
        <w:rPr>
          <w:sz w:val="28"/>
          <w:szCs w:val="28"/>
        </w:rPr>
      </w:pPr>
      <w:r w:rsidRPr="00DD54CE">
        <w:rPr>
          <w:sz w:val="28"/>
          <w:szCs w:val="28"/>
        </w:rPr>
        <w:t xml:space="preserve">- направленность содержания на развитие у детей мотивации к познанию и творчеству, актуализацию интеллектуально-творческого потенциала личности, ее образовательной активности; </w:t>
      </w:r>
    </w:p>
    <w:p w:rsidR="00A06486" w:rsidRPr="00DD54CE" w:rsidRDefault="00A06486" w:rsidP="00DD54CE">
      <w:pPr>
        <w:pStyle w:val="Default"/>
        <w:spacing w:after="36"/>
        <w:jc w:val="both"/>
        <w:rPr>
          <w:sz w:val="28"/>
          <w:szCs w:val="28"/>
        </w:rPr>
      </w:pPr>
      <w:r w:rsidRPr="00DD54CE">
        <w:rPr>
          <w:sz w:val="28"/>
          <w:szCs w:val="28"/>
        </w:rPr>
        <w:t xml:space="preserve">- деятельностный характер образовательного процесса, его направленность на организацию социального опыта ребенка, формирование социальной мобильности, адаптивности, ответственности; </w:t>
      </w:r>
    </w:p>
    <w:p w:rsidR="00A06486" w:rsidRPr="00DD54CE" w:rsidRDefault="00A06486" w:rsidP="00DD54CE">
      <w:pPr>
        <w:pStyle w:val="Default"/>
        <w:spacing w:after="36"/>
        <w:jc w:val="both"/>
        <w:rPr>
          <w:sz w:val="28"/>
          <w:szCs w:val="28"/>
        </w:rPr>
      </w:pPr>
      <w:r w:rsidRPr="00DD54CE">
        <w:rPr>
          <w:sz w:val="28"/>
          <w:szCs w:val="28"/>
        </w:rPr>
        <w:t xml:space="preserve">- оценка образовательных результатов на основе личностно-значимых ценностей; </w:t>
      </w:r>
    </w:p>
    <w:p w:rsidR="00DD54CE" w:rsidRDefault="00A06486" w:rsidP="00DD54CE">
      <w:pPr>
        <w:pStyle w:val="Default"/>
        <w:jc w:val="both"/>
        <w:rPr>
          <w:sz w:val="28"/>
          <w:szCs w:val="28"/>
        </w:rPr>
      </w:pPr>
      <w:r w:rsidRPr="00DD54CE">
        <w:rPr>
          <w:sz w:val="28"/>
          <w:szCs w:val="28"/>
        </w:rPr>
        <w:t>- сотворческий характер стиля взаимоотношений педагогов с обучающимися.</w:t>
      </w:r>
    </w:p>
    <w:p w:rsidR="00A06486" w:rsidRPr="00DD54CE" w:rsidRDefault="00A06486" w:rsidP="00DD54CE">
      <w:pPr>
        <w:pStyle w:val="Default"/>
        <w:jc w:val="both"/>
        <w:rPr>
          <w:sz w:val="28"/>
          <w:szCs w:val="28"/>
        </w:rPr>
      </w:pPr>
      <w:r w:rsidRPr="00DD54CE">
        <w:rPr>
          <w:sz w:val="28"/>
          <w:szCs w:val="28"/>
        </w:rPr>
        <w:t xml:space="preserve"> </w:t>
      </w:r>
    </w:p>
    <w:p w:rsidR="00A06486" w:rsidRPr="00DD54CE" w:rsidRDefault="00A06486" w:rsidP="00DD54CE">
      <w:pPr>
        <w:pStyle w:val="Default"/>
        <w:jc w:val="both"/>
        <w:rPr>
          <w:sz w:val="28"/>
          <w:szCs w:val="28"/>
        </w:rPr>
      </w:pPr>
      <w:r w:rsidRPr="00DD54CE">
        <w:rPr>
          <w:sz w:val="28"/>
          <w:szCs w:val="28"/>
        </w:rPr>
        <w:t xml:space="preserve">2.3. В ОО определены различные формы обучения, которые подразделяются по количеству обучающихся, времени и месту обучения, порядку его осуществления: индивидуальные, групповые, фронтальные, коллективные, парные, аудиторные и внеаудиторные. </w:t>
      </w:r>
    </w:p>
    <w:p w:rsidR="00A06486" w:rsidRPr="00DD54CE" w:rsidRDefault="00A06486" w:rsidP="00DD54CE">
      <w:pPr>
        <w:pStyle w:val="Default"/>
        <w:jc w:val="both"/>
        <w:rPr>
          <w:sz w:val="28"/>
          <w:szCs w:val="28"/>
        </w:rPr>
      </w:pPr>
      <w:r w:rsidRPr="00DD54CE">
        <w:rPr>
          <w:i/>
          <w:iCs/>
          <w:sz w:val="28"/>
          <w:szCs w:val="28"/>
        </w:rPr>
        <w:t xml:space="preserve">Индивидуальная форма обучения </w:t>
      </w:r>
      <w:r w:rsidRPr="00DD54CE">
        <w:rPr>
          <w:sz w:val="28"/>
          <w:szCs w:val="28"/>
        </w:rPr>
        <w:t xml:space="preserve">подразумевает взаимодействие преподавателя с одним учеником и используется с одаренными или с не успевающими детьми. </w:t>
      </w:r>
    </w:p>
    <w:p w:rsidR="00A06486" w:rsidRPr="00DD54CE" w:rsidRDefault="00A06486" w:rsidP="00DD54CE">
      <w:pPr>
        <w:pStyle w:val="Default"/>
        <w:jc w:val="both"/>
        <w:rPr>
          <w:sz w:val="28"/>
          <w:szCs w:val="28"/>
        </w:rPr>
      </w:pPr>
      <w:r w:rsidRPr="00DD54CE">
        <w:rPr>
          <w:sz w:val="28"/>
          <w:szCs w:val="28"/>
        </w:rPr>
        <w:t xml:space="preserve">В </w:t>
      </w:r>
      <w:r w:rsidRPr="00DD54CE">
        <w:rPr>
          <w:i/>
          <w:iCs/>
          <w:sz w:val="28"/>
          <w:szCs w:val="28"/>
        </w:rPr>
        <w:t xml:space="preserve">групповых формах обучения </w:t>
      </w:r>
      <w:r w:rsidRPr="00DD54CE">
        <w:rPr>
          <w:sz w:val="28"/>
          <w:szCs w:val="28"/>
        </w:rPr>
        <w:t xml:space="preserve">учащиеся работают в группах, создаваемых на различных основах. </w:t>
      </w:r>
    </w:p>
    <w:p w:rsidR="00A06486" w:rsidRPr="00DD54CE" w:rsidRDefault="00A06486" w:rsidP="00DD54CE">
      <w:pPr>
        <w:pStyle w:val="Default"/>
        <w:jc w:val="both"/>
        <w:rPr>
          <w:sz w:val="28"/>
          <w:szCs w:val="28"/>
        </w:rPr>
      </w:pPr>
      <w:r w:rsidRPr="00DD54CE">
        <w:rPr>
          <w:i/>
          <w:iCs/>
          <w:sz w:val="28"/>
          <w:szCs w:val="28"/>
        </w:rPr>
        <w:t xml:space="preserve">Фронтальная форма обучения </w:t>
      </w:r>
      <w:r w:rsidRPr="00DD54CE">
        <w:rPr>
          <w:sz w:val="28"/>
          <w:szCs w:val="28"/>
        </w:rPr>
        <w:t xml:space="preserve">предполагает работу преподавателя сразу со всеми обучающимися в едином темпе и с общими задачами. </w:t>
      </w:r>
    </w:p>
    <w:p w:rsidR="00A06486" w:rsidRPr="00DD54CE" w:rsidRDefault="00A06486" w:rsidP="00DD54CE">
      <w:pPr>
        <w:pStyle w:val="Default"/>
        <w:jc w:val="both"/>
        <w:rPr>
          <w:sz w:val="28"/>
          <w:szCs w:val="28"/>
        </w:rPr>
      </w:pPr>
      <w:r w:rsidRPr="00DD54CE">
        <w:rPr>
          <w:i/>
          <w:iCs/>
          <w:sz w:val="28"/>
          <w:szCs w:val="28"/>
        </w:rPr>
        <w:t xml:space="preserve">Коллективная форма обучения </w:t>
      </w:r>
      <w:r w:rsidRPr="00DD54CE">
        <w:rPr>
          <w:sz w:val="28"/>
          <w:szCs w:val="28"/>
        </w:rPr>
        <w:t xml:space="preserve">отличается от фронтальной тем, что учащиеся рассматриваются как целостный коллектив со своими особенностями взаимодействия. </w:t>
      </w:r>
    </w:p>
    <w:p w:rsidR="00A06486" w:rsidRPr="00DD54CE" w:rsidRDefault="00A06486" w:rsidP="00DD54CE">
      <w:pPr>
        <w:jc w:val="both"/>
        <w:rPr>
          <w:rFonts w:ascii="Times New Roman" w:hAnsi="Times New Roman" w:cs="Times New Roman"/>
          <w:sz w:val="28"/>
          <w:szCs w:val="28"/>
        </w:rPr>
      </w:pPr>
      <w:r w:rsidRPr="00DD54CE">
        <w:rPr>
          <w:rFonts w:ascii="Times New Roman" w:hAnsi="Times New Roman" w:cs="Times New Roman"/>
          <w:sz w:val="28"/>
          <w:szCs w:val="28"/>
        </w:rPr>
        <w:t xml:space="preserve">При </w:t>
      </w:r>
      <w:r w:rsidRPr="00DD54CE">
        <w:rPr>
          <w:rFonts w:ascii="Times New Roman" w:hAnsi="Times New Roman" w:cs="Times New Roman"/>
          <w:i/>
          <w:iCs/>
          <w:sz w:val="28"/>
          <w:szCs w:val="28"/>
        </w:rPr>
        <w:t xml:space="preserve">парном обучении </w:t>
      </w:r>
      <w:r w:rsidRPr="00DD54CE">
        <w:rPr>
          <w:rFonts w:ascii="Times New Roman" w:hAnsi="Times New Roman" w:cs="Times New Roman"/>
          <w:sz w:val="28"/>
          <w:szCs w:val="28"/>
        </w:rPr>
        <w:t>основное взаимодействие происходит между двумя учениками.</w:t>
      </w:r>
    </w:p>
    <w:p w:rsidR="00A06486" w:rsidRPr="00DD54CE" w:rsidRDefault="00A06486" w:rsidP="00DD54CE">
      <w:pPr>
        <w:pStyle w:val="Default"/>
        <w:jc w:val="both"/>
        <w:rPr>
          <w:sz w:val="28"/>
          <w:szCs w:val="28"/>
        </w:rPr>
      </w:pPr>
      <w:r w:rsidRPr="00DD54CE">
        <w:rPr>
          <w:sz w:val="28"/>
          <w:szCs w:val="28"/>
        </w:rPr>
        <w:lastRenderedPageBreak/>
        <w:t xml:space="preserve">Такие формы обучения, как </w:t>
      </w:r>
      <w:r w:rsidRPr="00DD54CE">
        <w:rPr>
          <w:i/>
          <w:iCs/>
          <w:sz w:val="28"/>
          <w:szCs w:val="28"/>
        </w:rPr>
        <w:t xml:space="preserve">аудиторные </w:t>
      </w:r>
      <w:r w:rsidRPr="00DD54CE">
        <w:rPr>
          <w:sz w:val="28"/>
          <w:szCs w:val="28"/>
        </w:rPr>
        <w:t xml:space="preserve">и </w:t>
      </w:r>
      <w:r w:rsidRPr="00DD54CE">
        <w:rPr>
          <w:i/>
          <w:iCs/>
          <w:sz w:val="28"/>
          <w:szCs w:val="28"/>
        </w:rPr>
        <w:t xml:space="preserve">внеаудиторные, </w:t>
      </w:r>
      <w:r w:rsidRPr="00DD54CE">
        <w:rPr>
          <w:sz w:val="28"/>
          <w:szCs w:val="28"/>
        </w:rPr>
        <w:t xml:space="preserve">связаны с местом проведения занятий и могут быть организованы разнообразно: </w:t>
      </w:r>
    </w:p>
    <w:p w:rsidR="00A06486" w:rsidRPr="00DD54CE" w:rsidRDefault="00A06486" w:rsidP="00DD54CE">
      <w:pPr>
        <w:jc w:val="both"/>
        <w:rPr>
          <w:rFonts w:ascii="Times New Roman" w:hAnsi="Times New Roman" w:cs="Times New Roman"/>
          <w:sz w:val="28"/>
          <w:szCs w:val="28"/>
        </w:rPr>
      </w:pPr>
      <w:r w:rsidRPr="00DD54CE">
        <w:rPr>
          <w:rFonts w:ascii="Times New Roman" w:hAnsi="Times New Roman" w:cs="Times New Roman"/>
          <w:i/>
          <w:iCs/>
          <w:sz w:val="28"/>
          <w:szCs w:val="28"/>
        </w:rPr>
        <w:t xml:space="preserve">Учебное занятие </w:t>
      </w:r>
      <w:r w:rsidRPr="00DD54CE">
        <w:rPr>
          <w:rFonts w:ascii="Times New Roman" w:hAnsi="Times New Roman" w:cs="Times New Roman"/>
          <w:sz w:val="28"/>
          <w:szCs w:val="28"/>
        </w:rPr>
        <w:t>- форма организации учебного процесса, при которой педагог дополнительного образования в течение точно установленного времени организует образовательную деятельность постоянной группы обучающихся в очном или интерактивном режиме</w:t>
      </w:r>
    </w:p>
    <w:p w:rsidR="00A06486" w:rsidRPr="00DD54CE" w:rsidRDefault="00A06486" w:rsidP="00DD54CE">
      <w:pPr>
        <w:pStyle w:val="Default"/>
        <w:jc w:val="both"/>
        <w:rPr>
          <w:sz w:val="28"/>
          <w:szCs w:val="28"/>
        </w:rPr>
      </w:pPr>
      <w:r w:rsidRPr="00DD54CE">
        <w:rPr>
          <w:i/>
          <w:iCs/>
          <w:sz w:val="28"/>
          <w:szCs w:val="28"/>
        </w:rPr>
        <w:t xml:space="preserve">Лекция </w:t>
      </w:r>
      <w:r w:rsidRPr="00DD54CE">
        <w:rPr>
          <w:sz w:val="28"/>
          <w:szCs w:val="28"/>
        </w:rPr>
        <w:t xml:space="preserve">- это особая конструкция учебного процесса. Педагог дополнительного образования на протяжении всего занятия сообщает новый учебный материал, а обучающиеся его активно воспринимают. </w:t>
      </w:r>
    </w:p>
    <w:p w:rsidR="00A06486" w:rsidRPr="00DD54CE" w:rsidRDefault="00A06486" w:rsidP="00DD54CE">
      <w:pPr>
        <w:pStyle w:val="Default"/>
        <w:jc w:val="both"/>
        <w:rPr>
          <w:sz w:val="28"/>
          <w:szCs w:val="28"/>
        </w:rPr>
      </w:pPr>
      <w:r w:rsidRPr="00DD54CE">
        <w:rPr>
          <w:i/>
          <w:iCs/>
          <w:sz w:val="28"/>
          <w:szCs w:val="28"/>
        </w:rPr>
        <w:t xml:space="preserve">Семинар </w:t>
      </w:r>
      <w:r w:rsidRPr="00DD54CE">
        <w:rPr>
          <w:sz w:val="28"/>
          <w:szCs w:val="28"/>
        </w:rPr>
        <w:t xml:space="preserve">- занятие в форме коллективного обсуждения изучаемых вопросов, докладов, рефератов. </w:t>
      </w:r>
    </w:p>
    <w:p w:rsidR="00A06486" w:rsidRPr="00DD54CE" w:rsidRDefault="00A06486" w:rsidP="00DD54CE">
      <w:pPr>
        <w:pStyle w:val="Default"/>
        <w:jc w:val="both"/>
        <w:rPr>
          <w:sz w:val="28"/>
          <w:szCs w:val="28"/>
        </w:rPr>
      </w:pPr>
      <w:r w:rsidRPr="00DD54CE">
        <w:rPr>
          <w:i/>
          <w:iCs/>
          <w:sz w:val="28"/>
          <w:szCs w:val="28"/>
        </w:rPr>
        <w:t xml:space="preserve">Лабораторно-практические занятия, практикумы </w:t>
      </w:r>
      <w:r w:rsidRPr="00DD54CE">
        <w:rPr>
          <w:sz w:val="28"/>
          <w:szCs w:val="28"/>
        </w:rPr>
        <w:t xml:space="preserve">- формы организации обучения, при которых обучающиеся по заданию и под руководством педагога дополнительного образования выполняют лабораторные и практические работы. Проводятся в учебных кабинетах ОО. </w:t>
      </w:r>
    </w:p>
    <w:p w:rsidR="00A06486" w:rsidRPr="00DD54CE" w:rsidRDefault="00A06486" w:rsidP="00DD54CE">
      <w:pPr>
        <w:pStyle w:val="Default"/>
        <w:jc w:val="both"/>
        <w:rPr>
          <w:sz w:val="28"/>
          <w:szCs w:val="28"/>
        </w:rPr>
      </w:pPr>
      <w:r w:rsidRPr="00DD54CE">
        <w:rPr>
          <w:i/>
          <w:iCs/>
          <w:sz w:val="28"/>
          <w:szCs w:val="28"/>
        </w:rPr>
        <w:t xml:space="preserve">Экскурсия </w:t>
      </w:r>
      <w:r w:rsidRPr="00DD54CE">
        <w:rPr>
          <w:sz w:val="28"/>
          <w:szCs w:val="28"/>
        </w:rPr>
        <w:t xml:space="preserve">- форма организации обучения в условиях музея, выставки, природного ландшафта с целью наблюдения, изучения различных объектов и явлений действительности и отработка практических навыков обучающимися. </w:t>
      </w:r>
    </w:p>
    <w:p w:rsidR="00A06486" w:rsidRPr="00DD54CE" w:rsidRDefault="00A06486" w:rsidP="00DD54CE">
      <w:pPr>
        <w:jc w:val="both"/>
        <w:rPr>
          <w:rFonts w:ascii="Times New Roman" w:hAnsi="Times New Roman" w:cs="Times New Roman"/>
          <w:sz w:val="28"/>
          <w:szCs w:val="28"/>
        </w:rPr>
      </w:pPr>
      <w:r w:rsidRPr="00DD54CE">
        <w:rPr>
          <w:rFonts w:ascii="Times New Roman" w:hAnsi="Times New Roman" w:cs="Times New Roman"/>
          <w:i/>
          <w:iCs/>
          <w:sz w:val="28"/>
          <w:szCs w:val="28"/>
        </w:rPr>
        <w:t xml:space="preserve">Проектирование, подготовка творческих и исследовательских работ – </w:t>
      </w:r>
      <w:r w:rsidRPr="00DD54CE">
        <w:rPr>
          <w:rFonts w:ascii="Times New Roman" w:hAnsi="Times New Roman" w:cs="Times New Roman"/>
          <w:sz w:val="28"/>
          <w:szCs w:val="28"/>
        </w:rPr>
        <w:t>как организационная форма обучения используется на заключительном этапе обучения по ДОП.</w:t>
      </w:r>
    </w:p>
    <w:p w:rsidR="00A06486" w:rsidRPr="00DD54CE" w:rsidRDefault="00A06486" w:rsidP="00DD54CE">
      <w:pPr>
        <w:pStyle w:val="Default"/>
        <w:jc w:val="both"/>
        <w:rPr>
          <w:sz w:val="28"/>
          <w:szCs w:val="28"/>
        </w:rPr>
      </w:pPr>
      <w:r w:rsidRPr="00DD54CE">
        <w:rPr>
          <w:i/>
          <w:iCs/>
          <w:sz w:val="28"/>
          <w:szCs w:val="28"/>
        </w:rPr>
        <w:t xml:space="preserve">Домашняя самостоятельная работа </w:t>
      </w:r>
      <w:r w:rsidRPr="00DD54CE">
        <w:rPr>
          <w:sz w:val="28"/>
          <w:szCs w:val="28"/>
        </w:rPr>
        <w:t xml:space="preserve">– составная часть процесса обучения, относящаяся к внеаудиторным занятиям для формирования у обучающихся потребности к постоянному самообразованию, навыков самостоятельной познавательной деятельности. </w:t>
      </w:r>
    </w:p>
    <w:p w:rsidR="00A06486" w:rsidRPr="00DD54CE" w:rsidRDefault="00A06486" w:rsidP="00DD54CE">
      <w:pPr>
        <w:pStyle w:val="Default"/>
        <w:jc w:val="both"/>
        <w:rPr>
          <w:sz w:val="28"/>
          <w:szCs w:val="28"/>
        </w:rPr>
      </w:pPr>
      <w:r w:rsidRPr="00DD54CE">
        <w:rPr>
          <w:sz w:val="28"/>
          <w:szCs w:val="28"/>
        </w:rPr>
        <w:t xml:space="preserve">Как форма обучения </w:t>
      </w:r>
      <w:r w:rsidRPr="00DD54CE">
        <w:rPr>
          <w:i/>
          <w:iCs/>
          <w:sz w:val="28"/>
          <w:szCs w:val="28"/>
        </w:rPr>
        <w:t xml:space="preserve">консультация </w:t>
      </w:r>
      <w:r w:rsidRPr="00DD54CE">
        <w:rPr>
          <w:sz w:val="28"/>
          <w:szCs w:val="28"/>
        </w:rPr>
        <w:t xml:space="preserve">используется для оказания помощи обучающимся по освоению учебного материала, который либо слабо усвоен ими, либо не усвоен совсем. </w:t>
      </w:r>
    </w:p>
    <w:p w:rsidR="00A06486" w:rsidRPr="00DD54CE" w:rsidRDefault="00A06486" w:rsidP="00DD54CE">
      <w:pPr>
        <w:pStyle w:val="Default"/>
        <w:jc w:val="both"/>
        <w:rPr>
          <w:sz w:val="28"/>
          <w:szCs w:val="28"/>
        </w:rPr>
      </w:pPr>
      <w:r w:rsidRPr="00DD54CE">
        <w:rPr>
          <w:i/>
          <w:iCs/>
          <w:sz w:val="28"/>
          <w:szCs w:val="28"/>
        </w:rPr>
        <w:t xml:space="preserve">Аттестация </w:t>
      </w:r>
      <w:r w:rsidRPr="00DD54CE">
        <w:rPr>
          <w:sz w:val="28"/>
          <w:szCs w:val="28"/>
        </w:rPr>
        <w:t xml:space="preserve">– оценка уровня и качества освоения обучающимися ДОП в конкретной образовательной деятельности </w:t>
      </w:r>
    </w:p>
    <w:p w:rsidR="00A06486" w:rsidRPr="00DD54CE" w:rsidRDefault="00A06486" w:rsidP="00DD54CE">
      <w:pPr>
        <w:jc w:val="both"/>
        <w:rPr>
          <w:rFonts w:ascii="Times New Roman" w:hAnsi="Times New Roman" w:cs="Times New Roman"/>
          <w:sz w:val="28"/>
          <w:szCs w:val="28"/>
        </w:rPr>
      </w:pPr>
      <w:r w:rsidRPr="00DD54CE">
        <w:rPr>
          <w:rFonts w:ascii="Times New Roman" w:hAnsi="Times New Roman" w:cs="Times New Roman"/>
          <w:i/>
          <w:iCs/>
          <w:sz w:val="28"/>
          <w:szCs w:val="28"/>
        </w:rPr>
        <w:t xml:space="preserve">Конкурсы, олимпиады, конференции, выставки, концерты </w:t>
      </w:r>
      <w:r w:rsidRPr="00DD54CE">
        <w:rPr>
          <w:rFonts w:ascii="Times New Roman" w:hAnsi="Times New Roman" w:cs="Times New Roman"/>
          <w:sz w:val="28"/>
          <w:szCs w:val="28"/>
        </w:rPr>
        <w:t>стимулируют и активизируют деятельность обучающихся, развивают их творческие способности, формируют дух состязательности.</w:t>
      </w:r>
    </w:p>
    <w:p w:rsidR="00A06486" w:rsidRPr="00DD54CE" w:rsidRDefault="00A06486" w:rsidP="00DD54CE">
      <w:pPr>
        <w:pStyle w:val="Default"/>
        <w:jc w:val="both"/>
        <w:rPr>
          <w:sz w:val="28"/>
          <w:szCs w:val="28"/>
        </w:rPr>
      </w:pPr>
    </w:p>
    <w:p w:rsidR="00A06486" w:rsidRPr="00DD54CE" w:rsidRDefault="00A06486" w:rsidP="00DD54CE">
      <w:pPr>
        <w:pStyle w:val="Default"/>
        <w:jc w:val="both"/>
        <w:rPr>
          <w:sz w:val="28"/>
          <w:szCs w:val="28"/>
        </w:rPr>
      </w:pPr>
      <w:r w:rsidRPr="00DD54CE">
        <w:rPr>
          <w:b/>
          <w:bCs/>
          <w:sz w:val="28"/>
          <w:szCs w:val="28"/>
        </w:rPr>
        <w:t xml:space="preserve">3. Заключительные положения. </w:t>
      </w:r>
    </w:p>
    <w:p w:rsidR="00A06486" w:rsidRPr="00DD54CE" w:rsidRDefault="00A06486" w:rsidP="00DD54CE">
      <w:pPr>
        <w:pStyle w:val="Default"/>
        <w:spacing w:after="36"/>
        <w:jc w:val="both"/>
        <w:rPr>
          <w:sz w:val="28"/>
          <w:szCs w:val="28"/>
        </w:rPr>
      </w:pPr>
      <w:r w:rsidRPr="00DD54CE">
        <w:rPr>
          <w:sz w:val="28"/>
          <w:szCs w:val="28"/>
        </w:rPr>
        <w:t xml:space="preserve">3.1. Внесение изменений в настоящее Положение осуществляется в установленном в ОО порядке. </w:t>
      </w:r>
    </w:p>
    <w:p w:rsidR="00A06486" w:rsidRPr="00DD54CE" w:rsidRDefault="00A06486" w:rsidP="00DD54CE">
      <w:pPr>
        <w:pStyle w:val="Default"/>
        <w:jc w:val="both"/>
        <w:rPr>
          <w:sz w:val="28"/>
          <w:szCs w:val="28"/>
        </w:rPr>
      </w:pPr>
      <w:r w:rsidRPr="00DD54CE">
        <w:rPr>
          <w:sz w:val="28"/>
          <w:szCs w:val="28"/>
        </w:rPr>
        <w:t xml:space="preserve">3.2. В соответствии с настоящим Положением разрабатываются и принимаются в установленном порядке иные локальные акты, регламентирующие деятельность ОО в сфере дополнительного образования. </w:t>
      </w:r>
    </w:p>
    <w:sectPr w:rsidR="00A06486" w:rsidRPr="00DD54CE" w:rsidSect="00C93FB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099" w:rsidRDefault="000C1099" w:rsidP="00DD54CE">
      <w:pPr>
        <w:spacing w:after="0" w:line="240" w:lineRule="auto"/>
      </w:pPr>
      <w:r>
        <w:separator/>
      </w:r>
    </w:p>
  </w:endnote>
  <w:endnote w:type="continuationSeparator" w:id="1">
    <w:p w:rsidR="000C1099" w:rsidRDefault="000C1099" w:rsidP="00DD5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1366"/>
      <w:docPartObj>
        <w:docPartGallery w:val="Page Numbers (Bottom of Page)"/>
        <w:docPartUnique/>
      </w:docPartObj>
    </w:sdtPr>
    <w:sdtContent>
      <w:p w:rsidR="00DD54CE" w:rsidRDefault="00D85C73">
        <w:pPr>
          <w:pStyle w:val="a5"/>
          <w:jc w:val="right"/>
        </w:pPr>
        <w:fldSimple w:instr=" PAGE   \* MERGEFORMAT ">
          <w:r w:rsidR="00057960">
            <w:rPr>
              <w:noProof/>
            </w:rPr>
            <w:t>2</w:t>
          </w:r>
        </w:fldSimple>
      </w:p>
    </w:sdtContent>
  </w:sdt>
  <w:p w:rsidR="00DD54CE" w:rsidRDefault="00DD54C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099" w:rsidRDefault="000C1099" w:rsidP="00DD54CE">
      <w:pPr>
        <w:spacing w:after="0" w:line="240" w:lineRule="auto"/>
      </w:pPr>
      <w:r>
        <w:separator/>
      </w:r>
    </w:p>
  </w:footnote>
  <w:footnote w:type="continuationSeparator" w:id="1">
    <w:p w:rsidR="000C1099" w:rsidRDefault="000C1099" w:rsidP="00DD54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A227B"/>
    <w:multiLevelType w:val="hybridMultilevel"/>
    <w:tmpl w:val="8028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06486"/>
    <w:rsid w:val="00057960"/>
    <w:rsid w:val="000C1099"/>
    <w:rsid w:val="009E25FB"/>
    <w:rsid w:val="00A06486"/>
    <w:rsid w:val="00C93FBA"/>
    <w:rsid w:val="00D640D4"/>
    <w:rsid w:val="00D85C73"/>
    <w:rsid w:val="00DD5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064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DD5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D54CE"/>
  </w:style>
  <w:style w:type="paragraph" w:styleId="a5">
    <w:name w:val="footer"/>
    <w:basedOn w:val="a"/>
    <w:link w:val="a6"/>
    <w:uiPriority w:val="99"/>
    <w:unhideWhenUsed/>
    <w:rsid w:val="00DD5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54CE"/>
  </w:style>
  <w:style w:type="paragraph" w:styleId="a7">
    <w:name w:val="Balloon Text"/>
    <w:basedOn w:val="a"/>
    <w:link w:val="a8"/>
    <w:uiPriority w:val="99"/>
    <w:semiHidden/>
    <w:unhideWhenUsed/>
    <w:rsid w:val="00057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7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Музей</dc:creator>
  <cp:keywords/>
  <dc:description/>
  <cp:lastModifiedBy>Андрей Александрович</cp:lastModifiedBy>
  <cp:revision>5</cp:revision>
  <cp:lastPrinted>2019-09-29T08:32:00Z</cp:lastPrinted>
  <dcterms:created xsi:type="dcterms:W3CDTF">2019-09-23T11:34:00Z</dcterms:created>
  <dcterms:modified xsi:type="dcterms:W3CDTF">2019-09-29T09:15:00Z</dcterms:modified>
</cp:coreProperties>
</file>